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312" w:beforeLines="100" w:after="312" w:afterLines="100"/>
        <w:jc w:val="center"/>
        <w:rPr>
          <w:rFonts w:hint="eastAsia" w:ascii="黑体" w:hAnsi="黑体" w:eastAsia="黑体" w:cs="宋体"/>
          <w:b/>
          <w:bCs/>
          <w:color w:val="FF0000"/>
          <w:sz w:val="52"/>
          <w:szCs w:val="52"/>
        </w:rPr>
      </w:pPr>
      <w:r>
        <w:rPr>
          <w:rFonts w:hint="eastAsia" w:ascii="黑体" w:hAnsi="黑体" w:eastAsia="黑体" w:cs="宋体"/>
          <w:b/>
          <w:bCs/>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1035685</wp:posOffset>
                </wp:positionV>
                <wp:extent cx="6057900" cy="0"/>
                <wp:effectExtent l="0" t="28575" r="0" b="28575"/>
                <wp:wrapNone/>
                <wp:docPr id="1" name="直接连接符 1"/>
                <wp:cNvGraphicFramePr/>
                <a:graphic xmlns:a="http://schemas.openxmlformats.org/drawingml/2006/main">
                  <a:graphicData uri="http://schemas.microsoft.com/office/word/2010/wordprocessingShape">
                    <wps:wsp>
                      <wps:cNvCnPr/>
                      <wps:spPr>
                        <a:xfrm flipH="1">
                          <a:off x="0" y="0"/>
                          <a:ext cx="60579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45pt;margin-top:81.55pt;height:0pt;width:477pt;z-index:251659264;mso-width-relative:page;mso-height-relative:page;" filled="f" stroked="t" coordsize="21600,21600" o:gfxdata="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z/7HYAAAACwEAAA8AAAAAAAAAAQAgAAAAIgAAAGRycy9k&#10;b3ducmV2LnhtbFBLAQIUABQAAAAIAIdO4kBV0wN0AgIAAPUDAAAOAAAAAAAAAAEAIAAAACcBAABk&#10;cnMvZTJvRG9jLnhtbFBLBQYAAAAABgAGAFkBAACbBQAAAAA=&#10;">
                <v:fill on="f" focussize="0,0"/>
                <v:stroke weight="4.5pt" color="#FF0000" linestyle="thickThin" joinstyle="round"/>
                <v:imagedata o:title=""/>
                <o:lock v:ext="edit" aspectratio="f"/>
              </v:line>
            </w:pict>
          </mc:Fallback>
        </mc:AlternateContent>
      </w:r>
      <w:r>
        <w:rPr>
          <w:rFonts w:hint="eastAsia" w:ascii="黑体" w:hAnsi="黑体" w:eastAsia="黑体" w:cs="宋体"/>
          <w:b/>
          <w:bCs/>
          <w:color w:val="FF0000"/>
          <w:sz w:val="52"/>
          <w:szCs w:val="52"/>
        </w:rPr>
        <w:t>西安交通工程学院马克思主义学院</w:t>
      </w:r>
    </w:p>
    <w:p>
      <w:pPr>
        <w:pStyle w:val="4"/>
        <w:widowControl/>
        <w:spacing w:after="120"/>
        <w:rPr>
          <w:rFonts w:hint="eastAsia" w:ascii="黑体" w:hAnsi="黑体" w:eastAsia="黑体" w:cs="宋体"/>
          <w:b/>
          <w:bCs/>
          <w:color w:val="000000"/>
          <w:sz w:val="30"/>
          <w:szCs w:val="30"/>
          <w:shd w:val="clear" w:color="auto" w:fill="FFFFFF"/>
        </w:rPr>
      </w:pPr>
    </w:p>
    <w:p>
      <w:pPr>
        <w:jc w:val="center"/>
        <w:rPr>
          <w:rFonts w:hint="default" w:ascii="黑体" w:hAnsi="黑体" w:eastAsia="黑体" w:cs="宋体"/>
          <w:b/>
          <w:bCs/>
          <w:color w:val="000000"/>
          <w:sz w:val="30"/>
          <w:szCs w:val="30"/>
          <w:shd w:val="clear" w:color="auto" w:fill="FFFFFF"/>
          <w:lang w:val="en-US"/>
        </w:rPr>
      </w:pPr>
      <w:r>
        <w:rPr>
          <w:rFonts w:hint="eastAsia" w:ascii="黑体" w:hAnsi="黑体" w:eastAsia="黑体" w:cs="宋体"/>
          <w:b/>
          <w:bCs/>
          <w:color w:val="000000"/>
          <w:sz w:val="30"/>
          <w:szCs w:val="30"/>
          <w:shd w:val="clear" w:color="auto" w:fill="FFFFFF"/>
        </w:rPr>
        <w:t>马克思主义学院关于开展</w:t>
      </w:r>
      <w:r>
        <w:rPr>
          <w:rFonts w:hint="eastAsia" w:ascii="黑体" w:hAnsi="黑体" w:eastAsia="黑体" w:cs="宋体"/>
          <w:b/>
          <w:bCs/>
          <w:color w:val="000000"/>
          <w:sz w:val="30"/>
          <w:szCs w:val="30"/>
          <w:shd w:val="clear" w:color="auto" w:fill="FFFFFF"/>
          <w:lang w:val="en-US" w:eastAsia="zh-CN"/>
        </w:rPr>
        <w:t>“喜迎党的二十大 永远跟党走 奋进新征程”党史学习夜跑活动的通知</w:t>
      </w:r>
    </w:p>
    <w:p>
      <w:pPr>
        <w:spacing w:line="360" w:lineRule="auto"/>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各院部：</w:t>
      </w:r>
    </w:p>
    <w:p>
      <w:pPr>
        <w:spacing w:line="360" w:lineRule="auto"/>
        <w:ind w:firstLine="640" w:firstLineChars="200"/>
        <w:jc w:val="left"/>
        <w:rPr>
          <w:rFonts w:hint="eastAsia"/>
          <w:sz w:val="24"/>
        </w:rPr>
      </w:pPr>
      <w:r>
        <w:rPr>
          <w:rFonts w:hint="eastAsia" w:ascii="仿宋_GB2312" w:hAnsi="Times New Roman" w:eastAsia="仿宋_GB2312" w:cs="Times New Roman"/>
          <w:sz w:val="32"/>
          <w:szCs w:val="32"/>
          <w:lang w:val="en-US" w:eastAsia="zh-CN"/>
        </w:rPr>
        <w:t>为贯彻落实团中央开展《喜迎党的二十大 永远跟党走 奋进新征程》主题教育实践活动，进一步对青年学生进行爱党爱国爱社会主义教育，激励新时代青年攻坚克难、开拓奋进，以饱满的精神状态和激情迎接党的二十大，在活动中凝练交院学子交通报国的情怀。马克思主义学院决定开展“喜迎党的二十大 永远跟党走 奋进新征程”党史学习教育夜跑活动。现将有关事宜通知如下：</w:t>
      </w:r>
    </w:p>
    <w:p>
      <w:pPr>
        <w:widowControl/>
        <w:numPr>
          <w:ilvl w:val="0"/>
          <w:numId w:val="0"/>
        </w:numPr>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一、主办单位：</w:t>
      </w:r>
    </w:p>
    <w:p>
      <w:p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马克思主义学院</w:t>
      </w:r>
    </w:p>
    <w:p>
      <w:pPr>
        <w:numPr>
          <w:ilvl w:val="0"/>
          <w:numId w:val="1"/>
        </w:numPr>
        <w:spacing w:line="360" w:lineRule="auto"/>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承办单位：</w:t>
      </w:r>
    </w:p>
    <w:p>
      <w:pPr>
        <w:numPr>
          <w:ilvl w:val="0"/>
          <w:numId w:val="0"/>
        </w:numPr>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中国近现代史纲要教研室</w:t>
      </w:r>
    </w:p>
    <w:p>
      <w:pPr>
        <w:widowControl/>
        <w:numPr>
          <w:ilvl w:val="0"/>
          <w:numId w:val="0"/>
        </w:numPr>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三、活动主题：</w:t>
      </w:r>
    </w:p>
    <w:p>
      <w:pPr>
        <w:widowControl/>
        <w:numPr>
          <w:ilvl w:val="0"/>
          <w:numId w:val="0"/>
        </w:numPr>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“喜迎党的二十大 永远跟党走 奋进新征程”党史学习教育</w:t>
      </w:r>
    </w:p>
    <w:p>
      <w:pPr>
        <w:widowControl/>
        <w:numPr>
          <w:ilvl w:val="0"/>
          <w:numId w:val="0"/>
        </w:numPr>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四、参与人员：</w:t>
      </w:r>
    </w:p>
    <w:p>
      <w:pPr>
        <w:numPr>
          <w:ilvl w:val="0"/>
          <w:numId w:val="0"/>
        </w:numPr>
        <w:spacing w:line="360" w:lineRule="auto"/>
        <w:ind w:firstLine="64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全体本科生</w:t>
      </w:r>
    </w:p>
    <w:p>
      <w:pPr>
        <w:widowControl/>
        <w:numPr>
          <w:ilvl w:val="0"/>
          <w:numId w:val="0"/>
        </w:numPr>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五、活动时间：</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2022年10月13日</w:t>
      </w:r>
    </w:p>
    <w:p>
      <w:pPr>
        <w:widowControl/>
        <w:numPr>
          <w:ilvl w:val="0"/>
          <w:numId w:val="2"/>
        </w:numPr>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活动内容：</w:t>
      </w:r>
    </w:p>
    <w:p>
      <w:pPr>
        <w:numPr>
          <w:ilvl w:val="0"/>
          <w:numId w:val="3"/>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喜迎党的二十大”主题宣讲活动。由马克思主义学院院长段联合在图书馆北广场向参与本次夜跑活动的同学讲述党的光辉历程，使学生了解中国共产党的历史及伟大建党精神。根据主题宣讲，明确夜跑活动的路线，在二十个打卡点通过闯关答题，顺利完成夜跑。</w:t>
      </w:r>
    </w:p>
    <w:p>
      <w:pPr>
        <w:numPr>
          <w:ilvl w:val="0"/>
          <w:numId w:val="0"/>
        </w:numPr>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（二）夜跑活动。在校园内设置二十个夜跑打卡点，分别对应党的一大至二十大大，起始以“一大”作为起点，直至“二十大”夜跑结束；</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（三）设置二十个打卡点，进行党史答题，完成打卡（贴文化贴方可进行下一关）</w:t>
      </w:r>
    </w:p>
    <w:p>
      <w:pPr>
        <w:numPr>
          <w:ilvl w:val="0"/>
          <w:numId w:val="0"/>
        </w:numPr>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（四）按照相关要求组织学生安全有序进行夜跑活动。</w:t>
      </w:r>
    </w:p>
    <w:p>
      <w:pPr>
        <w:numPr>
          <w:ilvl w:val="0"/>
          <w:numId w:val="0"/>
        </w:numPr>
        <w:spacing w:line="360" w:lineRule="auto"/>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七、活动流程</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（一）参加活动师生根据活动时间按时到达图书馆北广场，在签到墙进行签到拍照，签到后依次领取党史明信片；</w:t>
      </w:r>
    </w:p>
    <w:p>
      <w:pPr>
        <w:numPr>
          <w:ilvl w:val="0"/>
          <w:numId w:val="0"/>
        </w:numPr>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（二）对参与活动人员进行分组，活动负责人对参与活动师生提出注意事项，并要求参与活动师生严格遵守夜跑秩序，注意夜跑安全；</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（三）由马克思主义学院院长段联合进行“喜迎党的二十大”主题宣讲，宣讲结束，由马智勇书记宣布此次“喜迎党的二十大 永远跟党走 奋进新征程”党史学习教育夜跑活动正式开始；</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（四）夜跑活动开始后，参与活动学生按党史明信片标注的顺序依次到达二十</w:t>
      </w:r>
      <w:bookmarkStart w:id="0" w:name="_GoBack"/>
      <w:bookmarkEnd w:id="0"/>
      <w:r>
        <w:rPr>
          <w:rFonts w:hint="eastAsia" w:ascii="仿宋_GB2312" w:hAnsi="Times New Roman" w:eastAsia="仿宋_GB2312" w:cs="Times New Roman"/>
          <w:sz w:val="32"/>
          <w:szCs w:val="32"/>
          <w:lang w:val="en-US" w:eastAsia="zh-CN"/>
        </w:rPr>
        <w:t>个区域打卡，在抽题箱内抽取题目进行答题、答题后盖章完成打卡；</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（五）所有学生完成打卡任务后，按照分组在小操场集合，由马克思主义学院党总支书记兼副院长李艳做本次活动总结发言，参与活动人员合影留念。</w:t>
      </w:r>
    </w:p>
    <w:p>
      <w:pPr>
        <w:numPr>
          <w:ilvl w:val="0"/>
          <w:numId w:val="0"/>
        </w:numPr>
        <w:spacing w:line="360" w:lineRule="auto"/>
        <w:jc w:val="left"/>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八、注意事项</w:t>
      </w:r>
    </w:p>
    <w:p>
      <w:pPr>
        <w:numPr>
          <w:ilvl w:val="0"/>
          <w:numId w:val="0"/>
        </w:numPr>
        <w:spacing w:line="360" w:lineRule="auto"/>
        <w:ind w:left="638" w:leftChars="304" w:firstLine="0" w:firstLineChar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（一）参与师生在活动期间听从工作人员统一安排；</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（二）各工作人员及志愿者注意各打卡点区域秩序管理，以免发生不必要的冲突；</w:t>
      </w:r>
    </w:p>
    <w:p>
      <w:pPr>
        <w:numPr>
          <w:ilvl w:val="0"/>
          <w:numId w:val="0"/>
        </w:numPr>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（三）志愿者在活动开始前，提前布置夜跑道路，拉警戒线，并清除夜跑道路障碍以及布置各打卡点；</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（四）活动开始前一小时，负责人集合工作人员及志愿者，确保工作分工明确，讲解注意事项；</w:t>
      </w:r>
    </w:p>
    <w:p>
      <w:pPr>
        <w:numPr>
          <w:ilvl w:val="0"/>
          <w:numId w:val="0"/>
        </w:numPr>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（五）参与活动学生着装舒适，夜跑之前要做好热身活动，避免运动过程中的损伤。</w:t>
      </w:r>
    </w:p>
    <w:p>
      <w:pPr>
        <w:numPr>
          <w:ilvl w:val="0"/>
          <w:numId w:val="0"/>
        </w:numPr>
        <w:spacing w:line="360" w:lineRule="auto"/>
        <w:jc w:val="left"/>
        <w:rPr>
          <w:rFonts w:hint="default" w:ascii="仿宋_GB2312"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九、活动报名</w:t>
      </w:r>
    </w:p>
    <w:p>
      <w:pPr>
        <w:widowControl w:val="0"/>
        <w:numPr>
          <w:ilvl w:val="0"/>
          <w:numId w:val="0"/>
        </w:numPr>
        <w:spacing w:line="360" w:lineRule="auto"/>
        <w:ind w:firstLine="640" w:firstLineChars="200"/>
        <w:jc w:val="left"/>
        <w:rPr>
          <w:rFonts w:hint="eastAsia" w:ascii="仿宋_GB2312"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报名方式：各二级学院按照附件1统计名单发至负责老师</w:t>
      </w:r>
      <w:r>
        <w:rPr>
          <w:rFonts w:hint="eastAsia" w:ascii="仿宋_GB2312" w:eastAsia="仿宋_GB2312" w:cs="Times New Roman"/>
          <w:sz w:val="32"/>
          <w:szCs w:val="32"/>
          <w:lang w:val="en-US" w:eastAsia="zh-CN"/>
        </w:rPr>
        <w:t>邮箱即可</w:t>
      </w:r>
    </w:p>
    <w:p>
      <w:pPr>
        <w:widowControl w:val="0"/>
        <w:numPr>
          <w:ilvl w:val="0"/>
          <w:numId w:val="0"/>
        </w:numPr>
        <w:spacing w:line="360" w:lineRule="auto"/>
        <w:ind w:firstLine="640" w:firstLineChars="20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报名时间：2022年10月7日—2022年10月13日</w:t>
      </w:r>
    </w:p>
    <w:p>
      <w:pPr>
        <w:widowControl w:val="0"/>
        <w:numPr>
          <w:ilvl w:val="0"/>
          <w:numId w:val="0"/>
        </w:numPr>
        <w:spacing w:line="36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十、奖项设置</w:t>
      </w:r>
    </w:p>
    <w:p>
      <w:pPr>
        <w:widowControl w:val="0"/>
        <w:numPr>
          <w:ilvl w:val="0"/>
          <w:numId w:val="0"/>
        </w:numPr>
        <w:spacing w:line="360" w:lineRule="auto"/>
        <w:ind w:firstLine="640" w:firstLineChars="200"/>
        <w:jc w:val="left"/>
        <w:rPr>
          <w:rFonts w:hint="eastAsia" w:ascii="黑体" w:hAnsi="黑体" w:eastAsia="黑体" w:cs="黑体"/>
          <w:b w:val="0"/>
          <w:bCs w:val="0"/>
          <w:sz w:val="32"/>
          <w:szCs w:val="32"/>
          <w:lang w:val="en-US" w:eastAsia="zh-CN"/>
        </w:rPr>
      </w:pPr>
      <w:r>
        <w:rPr>
          <w:rFonts w:hint="eastAsia" w:ascii="仿宋_GB2312" w:eastAsia="仿宋_GB2312" w:cs="Times New Roman"/>
          <w:sz w:val="32"/>
          <w:szCs w:val="32"/>
          <w:lang w:val="en-US" w:eastAsia="zh-CN"/>
        </w:rPr>
        <w:t>本次比赛设置奖项根据答题速度及夜跑时间颁发参赛奖品及纪念品。</w:t>
      </w:r>
    </w:p>
    <w:p>
      <w:pPr>
        <w:widowControl w:val="0"/>
        <w:numPr>
          <w:ilvl w:val="0"/>
          <w:numId w:val="0"/>
        </w:numPr>
        <w:spacing w:line="360" w:lineRule="auto"/>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十一、联系方式</w:t>
      </w:r>
    </w:p>
    <w:p>
      <w:pPr>
        <w:widowControl w:val="0"/>
        <w:numPr>
          <w:ilvl w:val="0"/>
          <w:numId w:val="0"/>
        </w:numPr>
        <w:spacing w:line="360" w:lineRule="auto"/>
        <w:ind w:firstLine="640" w:firstLineChars="20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联系人：白倩倩</w:t>
      </w:r>
    </w:p>
    <w:p>
      <w:pPr>
        <w:widowControl w:val="0"/>
        <w:numPr>
          <w:ilvl w:val="0"/>
          <w:numId w:val="0"/>
        </w:numPr>
        <w:spacing w:line="360" w:lineRule="auto"/>
        <w:ind w:firstLine="640" w:firstLineChars="20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联系电话：18292300693</w:t>
      </w:r>
    </w:p>
    <w:p>
      <w:pPr>
        <w:widowControl w:val="0"/>
        <w:numPr>
          <w:ilvl w:val="0"/>
          <w:numId w:val="0"/>
        </w:numPr>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报名邮箱：870447141@qq.com</w:t>
      </w:r>
    </w:p>
    <w:p>
      <w:pPr>
        <w:widowControl w:val="0"/>
        <w:numPr>
          <w:ilvl w:val="0"/>
          <w:numId w:val="0"/>
        </w:numPr>
        <w:spacing w:line="360" w:lineRule="auto"/>
        <w:ind w:firstLine="2880" w:firstLineChars="1200"/>
        <w:jc w:val="left"/>
        <w:rPr>
          <w:rFonts w:hint="eastAsia" w:ascii="宋体" w:hAnsi="宋体" w:cs="宋体"/>
          <w:sz w:val="24"/>
        </w:rPr>
      </w:pPr>
    </w:p>
    <w:p>
      <w:pPr>
        <w:widowControl w:val="0"/>
        <w:numPr>
          <w:ilvl w:val="0"/>
          <w:numId w:val="0"/>
        </w:numPr>
        <w:spacing w:line="360" w:lineRule="auto"/>
        <w:ind w:firstLine="2880" w:firstLineChars="1200"/>
        <w:jc w:val="left"/>
        <w:rPr>
          <w:rFonts w:hint="eastAsia" w:ascii="宋体" w:hAnsi="宋体" w:cs="宋体"/>
          <w:sz w:val="24"/>
        </w:rPr>
      </w:pPr>
    </w:p>
    <w:p>
      <w:pPr>
        <w:widowControl w:val="0"/>
        <w:numPr>
          <w:ilvl w:val="0"/>
          <w:numId w:val="0"/>
        </w:numPr>
        <w:spacing w:line="360" w:lineRule="auto"/>
        <w:ind w:firstLine="2880" w:firstLineChars="1200"/>
        <w:jc w:val="left"/>
        <w:rPr>
          <w:rFonts w:hint="default" w:ascii="仿宋_GB2312" w:eastAsia="仿宋_GB2312" w:cs="Times New Roman"/>
          <w:sz w:val="32"/>
          <w:szCs w:val="32"/>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仿宋_GB2312" w:eastAsia="仿宋_GB2312" w:cs="Times New Roman"/>
          <w:sz w:val="32"/>
          <w:szCs w:val="32"/>
          <w:lang w:val="en-US" w:eastAsia="zh-CN"/>
        </w:rPr>
        <w:t>马克思主义学院</w:t>
      </w:r>
    </w:p>
    <w:p>
      <w:pPr>
        <w:widowControl/>
        <w:numPr>
          <w:ilvl w:val="0"/>
          <w:numId w:val="0"/>
        </w:numPr>
        <w:ind w:firstLine="4160" w:firstLineChars="1300"/>
        <w:jc w:val="left"/>
        <w:rPr>
          <w:rFonts w:hint="eastAsia" w:ascii="宋体" w:hAnsi="宋体" w:cs="宋体"/>
          <w:sz w:val="24"/>
        </w:rPr>
      </w:pPr>
      <w:r>
        <w:rPr>
          <w:rFonts w:hint="eastAsia" w:ascii="仿宋_GB2312" w:eastAsia="仿宋_GB2312" w:cs="Times New Roman"/>
          <w:sz w:val="32"/>
          <w:szCs w:val="32"/>
          <w:lang w:val="en-US" w:eastAsia="zh-CN"/>
        </w:rPr>
        <w:t>2022年 10月7日</w:t>
      </w:r>
      <w:r>
        <w:rPr>
          <w:rFonts w:hint="eastAsia" w:ascii="宋体" w:hAnsi="宋体" w:cs="宋体"/>
          <w:sz w:val="24"/>
        </w:rPr>
        <w:t xml:space="preserve"> </w:t>
      </w:r>
    </w:p>
    <w:p>
      <w:pPr>
        <w:widowControl/>
        <w:numPr>
          <w:ilvl w:val="0"/>
          <w:numId w:val="0"/>
        </w:numPr>
        <w:ind w:firstLine="3120" w:firstLineChars="1300"/>
        <w:jc w:val="left"/>
        <w:rPr>
          <w:rFonts w:hint="eastAsia" w:ascii="宋体" w:hAnsi="宋体" w:cs="宋体"/>
          <w:sz w:val="24"/>
        </w:rPr>
      </w:pPr>
    </w:p>
    <w:p>
      <w:pPr>
        <w:widowControl/>
        <w:numPr>
          <w:ilvl w:val="0"/>
          <w:numId w:val="0"/>
        </w:numPr>
        <w:ind w:firstLine="3120" w:firstLineChars="1300"/>
        <w:jc w:val="left"/>
        <w:rPr>
          <w:rFonts w:hint="eastAsia" w:ascii="宋体" w:hAnsi="宋体" w:cs="宋体"/>
          <w:sz w:val="24"/>
        </w:rPr>
      </w:pPr>
    </w:p>
    <w:p>
      <w:pPr>
        <w:widowControl/>
        <w:numPr>
          <w:ilvl w:val="0"/>
          <w:numId w:val="0"/>
        </w:numPr>
        <w:ind w:firstLine="3120" w:firstLineChars="1300"/>
        <w:jc w:val="left"/>
        <w:rPr>
          <w:rFonts w:hint="eastAsia" w:ascii="宋体" w:hAnsi="宋体" w:cs="宋体"/>
          <w:sz w:val="24"/>
        </w:rPr>
      </w:pPr>
    </w:p>
    <w:p>
      <w:pPr>
        <w:widowControl/>
        <w:numPr>
          <w:ilvl w:val="0"/>
          <w:numId w:val="0"/>
        </w:numPr>
        <w:ind w:firstLine="3120" w:firstLineChars="1300"/>
        <w:jc w:val="left"/>
        <w:rPr>
          <w:rFonts w:hint="eastAsia" w:ascii="宋体" w:hAnsi="宋体" w:cs="宋体"/>
          <w:sz w:val="24"/>
        </w:rPr>
      </w:pPr>
    </w:p>
    <w:p>
      <w:pPr>
        <w:widowControl/>
        <w:numPr>
          <w:ilvl w:val="0"/>
          <w:numId w:val="0"/>
        </w:numPr>
        <w:jc w:val="left"/>
        <w:rPr>
          <w:rFonts w:hint="default"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78A87"/>
    <w:multiLevelType w:val="singleLevel"/>
    <w:tmpl w:val="95478A87"/>
    <w:lvl w:ilvl="0" w:tentative="0">
      <w:start w:val="6"/>
      <w:numFmt w:val="chineseCounting"/>
      <w:suff w:val="nothing"/>
      <w:lvlText w:val="%1、"/>
      <w:lvlJc w:val="left"/>
      <w:rPr>
        <w:rFonts w:hint="eastAsia"/>
      </w:rPr>
    </w:lvl>
  </w:abstractNum>
  <w:abstractNum w:abstractNumId="1">
    <w:nsid w:val="1CE55A3D"/>
    <w:multiLevelType w:val="singleLevel"/>
    <w:tmpl w:val="1CE55A3D"/>
    <w:lvl w:ilvl="0" w:tentative="0">
      <w:start w:val="2"/>
      <w:numFmt w:val="chineseCounting"/>
      <w:suff w:val="nothing"/>
      <w:lvlText w:val="%1、"/>
      <w:lvlJc w:val="left"/>
      <w:rPr>
        <w:rFonts w:hint="eastAsia"/>
      </w:rPr>
    </w:lvl>
  </w:abstractNum>
  <w:abstractNum w:abstractNumId="2">
    <w:nsid w:val="63769181"/>
    <w:multiLevelType w:val="singleLevel"/>
    <w:tmpl w:val="6376918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YmE2NDUzODJkNmQxOGFhNTZlYjBiZjc3ZDY4MTgifQ=="/>
  </w:docVars>
  <w:rsids>
    <w:rsidRoot w:val="00000000"/>
    <w:rsid w:val="1A7B6632"/>
    <w:rsid w:val="1C4173BF"/>
    <w:rsid w:val="1F444155"/>
    <w:rsid w:val="21D71644"/>
    <w:rsid w:val="26E27D0F"/>
    <w:rsid w:val="34300886"/>
    <w:rsid w:val="37BF56F9"/>
    <w:rsid w:val="3B2D45F6"/>
    <w:rsid w:val="43415296"/>
    <w:rsid w:val="488D6663"/>
    <w:rsid w:val="4AFE0F30"/>
    <w:rsid w:val="549F5697"/>
    <w:rsid w:val="6A1465B2"/>
    <w:rsid w:val="71B82054"/>
    <w:rsid w:val="7ACE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1187</Words>
  <Characters>1230</Characters>
  <Lines>0</Lines>
  <Paragraphs>0</Paragraphs>
  <TotalTime>7</TotalTime>
  <ScaleCrop>false</ScaleCrop>
  <LinksUpToDate>false</LinksUpToDate>
  <CharactersWithSpaces>1254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2022-04-13T07:54:00Z</dcterms:created>
  <dc:creator>白倩倩</dc:creator>
  <cp:lastModifiedBy>潇湘雨1418809274</cp:lastModifiedBy>
  <cp:lastPrinted>2022-10-07T07:14:00Z</cp:lastPrinted>
  <dcterms:modified xsi:type="dcterms:W3CDTF">2022-10-18T03:14:51Z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43636874ABBD4379B7833E750C303B6D</vt:lpwstr>
  </property>
</Properties>
</file>